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AA" w:rsidRDefault="00272CAA" w:rsidP="00272CAA">
      <w:pPr>
        <w:pStyle w:val="ab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ЛЕНИНГРАДСКАЯ ОБЛАСТЬ</w:t>
      </w:r>
    </w:p>
    <w:p w:rsidR="00272CAA" w:rsidRDefault="00272CAA" w:rsidP="00272CAA">
      <w:pPr>
        <w:pStyle w:val="ab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ОБЛАСТНОЙ ЗАКОН</w:t>
      </w: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BB1126" w:rsidRDefault="00272CAA" w:rsidP="00272CAA">
      <w:pPr>
        <w:pStyle w:val="Standard"/>
        <w:spacing w:after="0" w:line="240" w:lineRule="auto"/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12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областные законы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1126">
        <w:rPr>
          <w:rFonts w:ascii="Times New Roman" w:hAnsi="Times New Roman" w:cs="Times New Roman"/>
          <w:b/>
          <w:sz w:val="28"/>
          <w:szCs w:val="28"/>
        </w:rPr>
        <w:t xml:space="preserve">в части регулирования вопросов поддержки пострадавших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B1126">
        <w:rPr>
          <w:rFonts w:ascii="Times New Roman" w:hAnsi="Times New Roman" w:cs="Times New Roman"/>
          <w:b/>
          <w:sz w:val="28"/>
          <w:szCs w:val="28"/>
        </w:rPr>
        <w:t>участников долевого строительства многоквартирных домов, расположенных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126">
        <w:rPr>
          <w:rFonts w:ascii="Times New Roman" w:hAnsi="Times New Roman" w:cs="Times New Roman"/>
          <w:b/>
          <w:sz w:val="28"/>
          <w:szCs w:val="28"/>
        </w:rPr>
        <w:t>территории Ленинградской области</w:t>
      </w:r>
    </w:p>
    <w:p w:rsidR="00272CAA" w:rsidRPr="00E9469B" w:rsidRDefault="00272CAA" w:rsidP="00272CAA">
      <w:pPr>
        <w:pStyle w:val="ab"/>
        <w:widowControl/>
        <w:ind w:right="710"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272CAA" w:rsidRPr="00E9469B" w:rsidRDefault="00272CAA" w:rsidP="00272CAA">
      <w:pPr>
        <w:pStyle w:val="ab"/>
        <w:widowControl/>
        <w:ind w:right="710"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272CAA" w:rsidRPr="00E9469B" w:rsidRDefault="00272CAA" w:rsidP="00272CAA">
      <w:pPr>
        <w:ind w:right="710"/>
        <w:jc w:val="center"/>
        <w:rPr>
          <w:sz w:val="28"/>
          <w:szCs w:val="28"/>
        </w:rPr>
      </w:pPr>
      <w:proofErr w:type="gramStart"/>
      <w:r w:rsidRPr="00E9469B">
        <w:rPr>
          <w:sz w:val="28"/>
          <w:szCs w:val="28"/>
        </w:rPr>
        <w:t>Принят</w:t>
      </w:r>
      <w:proofErr w:type="gramEnd"/>
      <w:r w:rsidRPr="00E9469B">
        <w:rPr>
          <w:sz w:val="28"/>
          <w:szCs w:val="28"/>
        </w:rPr>
        <w:t xml:space="preserve"> Законодательным собранием Ленинградской области </w:t>
      </w:r>
      <w:r w:rsidRPr="00E9469B">
        <w:rPr>
          <w:sz w:val="28"/>
          <w:szCs w:val="28"/>
        </w:rPr>
        <w:br/>
        <w:t>24 февраля 2021 года</w:t>
      </w: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E9469B" w:rsidRDefault="00272CAA" w:rsidP="00272CAA">
      <w:pPr>
        <w:pStyle w:val="ab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69B">
        <w:rPr>
          <w:rFonts w:ascii="Times New Roman" w:hAnsi="Times New Roman" w:cs="Times New Roman"/>
          <w:b/>
          <w:color w:val="auto"/>
          <w:sz w:val="28"/>
          <w:szCs w:val="28"/>
        </w:rPr>
        <w:t>Статья 1</w:t>
      </w:r>
    </w:p>
    <w:p w:rsidR="00272CAA" w:rsidRPr="00E9469B" w:rsidRDefault="00272CAA" w:rsidP="00272CAA">
      <w:pPr>
        <w:pStyle w:val="ab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Внести в областной закон от 27 декабря 2013 года № 107-оз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О поддержке пострадавших участников долевого строительства многоквартирных домов, расположенных на территории Ленинградской области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(с последующими изменениями) следующие изменения: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1) в статье 1: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а) слово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Настоящий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1. </w:t>
      </w:r>
      <w:proofErr w:type="gramStart"/>
      <w:r w:rsidRPr="00BB1126">
        <w:rPr>
          <w:sz w:val="28"/>
          <w:szCs w:val="28"/>
        </w:rPr>
        <w:t>Настоящий</w:t>
      </w:r>
      <w:proofErr w:type="gramEnd"/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, слово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защиты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восстановления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дополнить частью 2 следующего содержания: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2. Положения настоящего областного закона применяются </w:t>
      </w:r>
      <w:r>
        <w:rPr>
          <w:sz w:val="28"/>
          <w:szCs w:val="28"/>
        </w:rPr>
        <w:br/>
      </w:r>
      <w:r w:rsidRPr="00BB1126">
        <w:rPr>
          <w:sz w:val="28"/>
          <w:szCs w:val="28"/>
        </w:rPr>
        <w:t xml:space="preserve">к отношениям, связанным с </w:t>
      </w:r>
      <w:r>
        <w:rPr>
          <w:sz w:val="28"/>
          <w:szCs w:val="28"/>
        </w:rPr>
        <w:t>восстановлением</w:t>
      </w:r>
      <w:r w:rsidRPr="00BB1126">
        <w:rPr>
          <w:sz w:val="28"/>
          <w:szCs w:val="28"/>
        </w:rPr>
        <w:t xml:space="preserve"> прав участников долевого строительства многоквартирных домов в части, не</w:t>
      </w:r>
      <w:r>
        <w:rPr>
          <w:sz w:val="28"/>
          <w:szCs w:val="28"/>
        </w:rPr>
        <w:t xml:space="preserve"> </w:t>
      </w:r>
      <w:r w:rsidRPr="00BB1126">
        <w:rPr>
          <w:sz w:val="28"/>
          <w:szCs w:val="28"/>
        </w:rPr>
        <w:t>урегулированной федеральным законодательством</w:t>
      </w:r>
      <w:proofErr w:type="gramStart"/>
      <w:r w:rsidRPr="00BB1126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;</w:t>
      </w:r>
      <w:proofErr w:type="gramEnd"/>
    </w:p>
    <w:p w:rsidR="00272CAA" w:rsidRPr="00BB1126" w:rsidRDefault="00272CAA" w:rsidP="00272CAA">
      <w:pPr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2) в статье 2 слово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защиты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восстановления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3) в части 1 статьи 3:</w:t>
      </w:r>
    </w:p>
    <w:p w:rsidR="00272CAA" w:rsidRPr="00BB1126" w:rsidRDefault="00272CAA" w:rsidP="00272CAA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пункт 3 изложить в следующей редакции: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 xml:space="preserve">пострадавший участник долевого строительства </w:t>
      </w:r>
      <w:r>
        <w:rPr>
          <w:sz w:val="28"/>
          <w:szCs w:val="28"/>
        </w:rPr>
        <w:t>–</w:t>
      </w:r>
      <w:r w:rsidRPr="00BB1126">
        <w:rPr>
          <w:sz w:val="28"/>
          <w:szCs w:val="28"/>
        </w:rPr>
        <w:t xml:space="preserve"> участник долевого строительства многоквартирного дома, перед которым недобросовестным застройщиком не исполнены обязательства по передаче жилого помещения </w:t>
      </w:r>
      <w:r>
        <w:rPr>
          <w:sz w:val="28"/>
          <w:szCs w:val="28"/>
        </w:rPr>
        <w:br/>
      </w:r>
      <w:r w:rsidRPr="00BB1126">
        <w:rPr>
          <w:sz w:val="28"/>
          <w:szCs w:val="28"/>
        </w:rPr>
        <w:t xml:space="preserve">в многоквартирном доме в срок, превышающий установленный договором долевого строительства либо иным договором срок передачи объекта долевого строительства более чем на шесть месяцев, и который признан пострадавшим участником долевого строительства в порядке, утвержденном Правительством </w:t>
      </w:r>
      <w:r w:rsidRPr="00BB1126">
        <w:rPr>
          <w:sz w:val="28"/>
          <w:szCs w:val="28"/>
        </w:rPr>
        <w:lastRenderedPageBreak/>
        <w:t>Ленинградской области, а также участник</w:t>
      </w:r>
      <w:proofErr w:type="gramEnd"/>
      <w:r w:rsidRPr="00BB1126">
        <w:rPr>
          <w:sz w:val="28"/>
          <w:szCs w:val="28"/>
        </w:rPr>
        <w:t xml:space="preserve"> долевого строительства многоквартирного дома, включенного в соответствии с Федеральным законом о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долевом строительстве в единый реестр проблемных объектов</w:t>
      </w:r>
      <w:proofErr w:type="gramStart"/>
      <w:r w:rsidRPr="00BB1126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Pr="00BB1126">
        <w:rPr>
          <w:sz w:val="28"/>
          <w:szCs w:val="28"/>
        </w:rPr>
        <w:t>;</w:t>
      </w:r>
    </w:p>
    <w:p w:rsidR="00272CAA" w:rsidRPr="00BB1126" w:rsidRDefault="00272CAA" w:rsidP="00272CAA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пункт 4 изложить в следующей редакции: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 xml:space="preserve">реестр пострадавших участников долевого строительства </w:t>
      </w:r>
      <w:r>
        <w:rPr>
          <w:sz w:val="28"/>
          <w:szCs w:val="28"/>
        </w:rPr>
        <w:t>–</w:t>
      </w:r>
      <w:r w:rsidRPr="00BB1126">
        <w:rPr>
          <w:sz w:val="28"/>
          <w:szCs w:val="28"/>
        </w:rPr>
        <w:t xml:space="preserve"> </w:t>
      </w:r>
      <w:r w:rsidRPr="00BB1126">
        <w:rPr>
          <w:rFonts w:eastAsia="Calibri"/>
          <w:bCs/>
          <w:sz w:val="28"/>
          <w:szCs w:val="28"/>
          <w:lang w:eastAsia="en-US"/>
        </w:rPr>
        <w:t xml:space="preserve">систематизированный перечень </w:t>
      </w:r>
      <w:r w:rsidRPr="00BB1126">
        <w:rPr>
          <w:sz w:val="28"/>
          <w:szCs w:val="28"/>
        </w:rPr>
        <w:t>сведений о пострадавших участниках долевого строительства</w:t>
      </w:r>
      <w:proofErr w:type="gramStart"/>
      <w:r w:rsidRPr="00BB1126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Pr="00BB1126">
        <w:rPr>
          <w:sz w:val="28"/>
          <w:szCs w:val="28"/>
        </w:rPr>
        <w:t>;</w:t>
      </w:r>
    </w:p>
    <w:p w:rsidR="00272CAA" w:rsidRPr="00BB1126" w:rsidRDefault="00272CAA" w:rsidP="00272CAA">
      <w:pPr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в) дополнить пунктом 5 следующего содержания:</w:t>
      </w:r>
    </w:p>
    <w:p w:rsidR="00272CAA" w:rsidRPr="00BB1126" w:rsidRDefault="00272CAA" w:rsidP="0027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5) реестр недобросовестных застройщиков </w:t>
      </w:r>
      <w:r>
        <w:rPr>
          <w:sz w:val="28"/>
          <w:szCs w:val="28"/>
        </w:rPr>
        <w:t>–</w:t>
      </w:r>
      <w:r w:rsidRPr="00BB1126">
        <w:rPr>
          <w:sz w:val="28"/>
          <w:szCs w:val="28"/>
        </w:rPr>
        <w:t xml:space="preserve"> </w:t>
      </w:r>
      <w:r w:rsidRPr="00BB1126">
        <w:rPr>
          <w:rFonts w:eastAsia="Calibri"/>
          <w:bCs/>
          <w:sz w:val="28"/>
          <w:szCs w:val="28"/>
          <w:lang w:eastAsia="en-US"/>
        </w:rPr>
        <w:t>систематизированный перечень</w:t>
      </w:r>
      <w:r w:rsidRPr="00BB1126">
        <w:rPr>
          <w:sz w:val="28"/>
          <w:szCs w:val="28"/>
        </w:rPr>
        <w:t xml:space="preserve"> сведений о недобросовестных застройщиках</w:t>
      </w:r>
      <w:proofErr w:type="gramStart"/>
      <w:r w:rsidRPr="00BB1126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;</w:t>
      </w:r>
      <w:proofErr w:type="gramEnd"/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4) статью 4 изложить в следующей редакции: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Статья 4. </w:t>
      </w:r>
      <w:r w:rsidRPr="003F0957">
        <w:rPr>
          <w:b/>
          <w:sz w:val="28"/>
          <w:szCs w:val="28"/>
        </w:rPr>
        <w:t>Учет пострадавших участников долевого строительства</w:t>
      </w:r>
    </w:p>
    <w:p w:rsidR="00272CAA" w:rsidRPr="0073064E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1126">
        <w:rPr>
          <w:rFonts w:eastAsia="Calibri"/>
          <w:bCs/>
          <w:sz w:val="28"/>
          <w:szCs w:val="28"/>
          <w:lang w:eastAsia="en-US"/>
        </w:rPr>
        <w:t>1.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3F0957">
        <w:rPr>
          <w:rFonts w:eastAsia="Calibri"/>
          <w:bCs/>
          <w:spacing w:val="-2"/>
          <w:sz w:val="28"/>
          <w:szCs w:val="28"/>
          <w:lang w:eastAsia="en-US"/>
        </w:rPr>
        <w:t>Учет пострадавших участников долевого строительства осуществляется</w:t>
      </w:r>
      <w:r w:rsidRPr="00BB1126">
        <w:rPr>
          <w:rFonts w:eastAsia="Calibri"/>
          <w:bCs/>
          <w:sz w:val="28"/>
          <w:szCs w:val="28"/>
          <w:lang w:eastAsia="en-US"/>
        </w:rPr>
        <w:t xml:space="preserve"> уполномоченным Правительством Ленинградской области органом исполнительной власти Ленинградской области (далее – уполномоченный орган) путем включения сведений о них в реестр пострадавших участников долевого строительства.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1126">
        <w:rPr>
          <w:rFonts w:eastAsia="Calibri"/>
          <w:bCs/>
          <w:sz w:val="28"/>
          <w:szCs w:val="28"/>
          <w:lang w:eastAsia="en-US"/>
        </w:rPr>
        <w:t>2.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BB1126">
        <w:rPr>
          <w:rFonts w:eastAsia="Calibri"/>
          <w:bCs/>
          <w:sz w:val="28"/>
          <w:szCs w:val="28"/>
          <w:lang w:eastAsia="en-US"/>
        </w:rPr>
        <w:t xml:space="preserve">Порядок </w:t>
      </w:r>
      <w:r w:rsidRPr="00BB1126">
        <w:rPr>
          <w:sz w:val="28"/>
          <w:szCs w:val="28"/>
        </w:rPr>
        <w:t>ведения реестра пострадавших участников долевого строительства утверждается Правительством Ленинградской области с учетом положений настоящего областного закона</w:t>
      </w:r>
      <w:proofErr w:type="gramStart"/>
      <w:r w:rsidRPr="00BB1126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"</w:t>
      </w:r>
      <w:r w:rsidRPr="00BB1126">
        <w:rPr>
          <w:rFonts w:eastAsia="Calibri"/>
          <w:bCs/>
          <w:sz w:val="28"/>
          <w:szCs w:val="28"/>
          <w:lang w:eastAsia="en-US"/>
        </w:rPr>
        <w:t>;</w:t>
      </w:r>
      <w:proofErr w:type="gramEnd"/>
    </w:p>
    <w:p w:rsidR="00272CAA" w:rsidRPr="00BB1126" w:rsidRDefault="00272CAA" w:rsidP="00272CAA">
      <w:pPr>
        <w:pStyle w:val="1"/>
        <w:widowControl/>
        <w:shd w:val="clear" w:color="auto" w:fill="auto"/>
        <w:tabs>
          <w:tab w:val="left" w:pos="67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B1126">
        <w:rPr>
          <w:rFonts w:eastAsia="Calibri"/>
          <w:bCs/>
          <w:sz w:val="28"/>
          <w:szCs w:val="28"/>
        </w:rPr>
        <w:t>5) с</w:t>
      </w:r>
      <w:r w:rsidRPr="00BB1126">
        <w:rPr>
          <w:sz w:val="28"/>
          <w:szCs w:val="28"/>
        </w:rPr>
        <w:t>татью 5 изложить в следующей редакции:</w:t>
      </w:r>
    </w:p>
    <w:p w:rsidR="00272CAA" w:rsidRPr="00BB1126" w:rsidRDefault="00272CAA" w:rsidP="00272CAA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Статья 5. </w:t>
      </w:r>
      <w:r w:rsidRPr="003F0957">
        <w:rPr>
          <w:b/>
          <w:sz w:val="28"/>
          <w:szCs w:val="28"/>
        </w:rPr>
        <w:t>Учет недобросовестных застройщиков</w:t>
      </w:r>
    </w:p>
    <w:p w:rsidR="00272CAA" w:rsidRPr="00BB1126" w:rsidRDefault="00272CAA" w:rsidP="00272CAA">
      <w:pPr>
        <w:pStyle w:val="1"/>
        <w:widowControl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272CAA" w:rsidRPr="00BB1126" w:rsidRDefault="00272CAA" w:rsidP="00272CAA">
      <w:pPr>
        <w:pStyle w:val="1"/>
        <w:widowControl/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1. </w:t>
      </w:r>
      <w:r w:rsidRPr="003F0957">
        <w:rPr>
          <w:spacing w:val="-2"/>
          <w:sz w:val="28"/>
          <w:szCs w:val="28"/>
        </w:rPr>
        <w:t>Учет недобросовестных застройщиков, осуществляющих строительство</w:t>
      </w:r>
      <w:r w:rsidRPr="00BB1126">
        <w:rPr>
          <w:sz w:val="28"/>
          <w:szCs w:val="28"/>
        </w:rPr>
        <w:t xml:space="preserve"> многоквартирных домов на территории Ленинградской области, осуществляется </w:t>
      </w:r>
      <w:r w:rsidRPr="00BB1126">
        <w:rPr>
          <w:rFonts w:eastAsia="Calibri"/>
          <w:bCs/>
          <w:sz w:val="28"/>
          <w:szCs w:val="28"/>
        </w:rPr>
        <w:t xml:space="preserve">уполномоченным органом </w:t>
      </w:r>
      <w:r w:rsidRPr="00BB1126">
        <w:rPr>
          <w:sz w:val="28"/>
          <w:szCs w:val="28"/>
        </w:rPr>
        <w:t>путем включения сведений о них в реестр недобросовестных застройщиков.</w:t>
      </w:r>
    </w:p>
    <w:p w:rsidR="00272CAA" w:rsidRPr="00BB1126" w:rsidRDefault="00272CAA" w:rsidP="00272CAA">
      <w:pPr>
        <w:pStyle w:val="1"/>
        <w:widowControl/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2. Порядок ведения реестра недобросовестных застройщиков утверждается Правительством Ленинградской области с учетом положений </w:t>
      </w:r>
      <w:r w:rsidRPr="00BB1126">
        <w:rPr>
          <w:rStyle w:val="9pt"/>
          <w:sz w:val="28"/>
          <w:szCs w:val="28"/>
        </w:rPr>
        <w:t>настоящего областного закона.</w:t>
      </w:r>
      <w:r>
        <w:rPr>
          <w:rStyle w:val="9pt"/>
          <w:sz w:val="28"/>
          <w:szCs w:val="28"/>
        </w:rPr>
        <w:t>"</w:t>
      </w:r>
      <w:r w:rsidRPr="00BB1126">
        <w:rPr>
          <w:rStyle w:val="9pt"/>
          <w:sz w:val="28"/>
          <w:szCs w:val="28"/>
        </w:rPr>
        <w:t>;</w:t>
      </w:r>
    </w:p>
    <w:p w:rsidR="00272CAA" w:rsidRPr="00BB1126" w:rsidRDefault="00272CAA" w:rsidP="00272CA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1126">
        <w:rPr>
          <w:sz w:val="28"/>
          <w:szCs w:val="28"/>
        </w:rPr>
        <w:t xml:space="preserve">6) в части 1 статьи 7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нуждающихся в поддержке</w:t>
      </w:r>
      <w:r>
        <w:rPr>
          <w:sz w:val="28"/>
          <w:szCs w:val="28"/>
        </w:rPr>
        <w:t>" и слова</w:t>
      </w:r>
      <w:r w:rsidRPr="00BB112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нуждающимся в поддержке</w:t>
      </w:r>
      <w:proofErr w:type="gramStart"/>
      <w:r>
        <w:rPr>
          <w:sz w:val="28"/>
          <w:szCs w:val="28"/>
        </w:rPr>
        <w:t>,"</w:t>
      </w:r>
      <w:proofErr w:type="gramEnd"/>
      <w:r w:rsidRPr="00BB1126">
        <w:rPr>
          <w:sz w:val="28"/>
          <w:szCs w:val="28"/>
        </w:rPr>
        <w:t xml:space="preserve"> исключить, слово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защите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восстановлении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, </w:t>
      </w:r>
      <w:r w:rsidRPr="00BB1126">
        <w:rPr>
          <w:rFonts w:eastAsia="Calibri"/>
          <w:sz w:val="28"/>
          <w:szCs w:val="28"/>
          <w:lang w:eastAsia="en-US"/>
        </w:rPr>
        <w:t xml:space="preserve">после слов </w:t>
      </w:r>
      <w:r>
        <w:rPr>
          <w:rFonts w:eastAsia="Calibri"/>
          <w:sz w:val="28"/>
          <w:szCs w:val="28"/>
          <w:lang w:eastAsia="en-US"/>
        </w:rPr>
        <w:t>"</w:t>
      </w:r>
      <w:r w:rsidRPr="00BB1126">
        <w:rPr>
          <w:rFonts w:eastAsia="Calibri"/>
          <w:sz w:val="28"/>
          <w:szCs w:val="28"/>
          <w:lang w:eastAsia="en-US"/>
        </w:rPr>
        <w:t>законных интересов,</w:t>
      </w:r>
      <w:r>
        <w:rPr>
          <w:rFonts w:eastAsia="Calibri"/>
          <w:sz w:val="28"/>
          <w:szCs w:val="28"/>
          <w:lang w:eastAsia="en-US"/>
        </w:rPr>
        <w:t>"</w:t>
      </w:r>
      <w:r w:rsidRPr="00BB1126">
        <w:rPr>
          <w:rFonts w:eastAsia="Calibri"/>
          <w:sz w:val="28"/>
          <w:szCs w:val="28"/>
          <w:lang w:eastAsia="en-US"/>
        </w:rPr>
        <w:t xml:space="preserve"> дополнить словами </w:t>
      </w:r>
      <w:r>
        <w:rPr>
          <w:rFonts w:eastAsia="Calibri"/>
          <w:sz w:val="28"/>
          <w:szCs w:val="28"/>
          <w:lang w:eastAsia="en-US"/>
        </w:rPr>
        <w:t>"</w:t>
      </w:r>
      <w:r w:rsidRPr="00BB1126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> </w:t>
      </w:r>
      <w:r w:rsidRPr="00BB1126">
        <w:rPr>
          <w:rFonts w:eastAsia="Calibri"/>
          <w:sz w:val="28"/>
          <w:szCs w:val="28"/>
          <w:lang w:eastAsia="en-US"/>
        </w:rPr>
        <w:t>решению Губернатора Ленинградской области</w:t>
      </w:r>
      <w:r>
        <w:rPr>
          <w:rFonts w:eastAsia="Calibri"/>
          <w:sz w:val="28"/>
          <w:szCs w:val="28"/>
          <w:lang w:eastAsia="en-US"/>
        </w:rPr>
        <w:t>"</w:t>
      </w:r>
      <w:r w:rsidRPr="00BB1126">
        <w:rPr>
          <w:rFonts w:eastAsia="Calibri"/>
          <w:sz w:val="28"/>
          <w:szCs w:val="28"/>
          <w:lang w:eastAsia="en-US"/>
        </w:rPr>
        <w:t>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7) в статье 8: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а) в наименовании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 </w:t>
      </w:r>
      <w:proofErr w:type="gramStart"/>
      <w:r w:rsidRPr="00BB1126">
        <w:rPr>
          <w:sz w:val="28"/>
          <w:szCs w:val="28"/>
        </w:rPr>
        <w:t>нуждающихся</w:t>
      </w:r>
      <w:proofErr w:type="gramEnd"/>
      <w:r w:rsidRPr="00BB1126">
        <w:rPr>
          <w:sz w:val="28"/>
          <w:szCs w:val="28"/>
        </w:rPr>
        <w:t xml:space="preserve"> в поддержке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исключить;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б) часть 1 изложить в следующей редакции: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"</w:t>
      </w:r>
      <w:r w:rsidRPr="00BB1126">
        <w:rPr>
          <w:rFonts w:eastAsia="Calibri"/>
          <w:bCs/>
          <w:sz w:val="28"/>
          <w:szCs w:val="28"/>
          <w:lang w:eastAsia="en-US"/>
        </w:rPr>
        <w:t>1.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BB1126">
        <w:rPr>
          <w:rFonts w:eastAsia="Calibri"/>
          <w:bCs/>
          <w:sz w:val="28"/>
          <w:szCs w:val="28"/>
          <w:lang w:eastAsia="en-US"/>
        </w:rPr>
        <w:t>Поддержка пострадавших участников долевого строительства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B1126">
        <w:rPr>
          <w:rFonts w:eastAsia="Calibri"/>
          <w:bCs/>
          <w:sz w:val="28"/>
          <w:szCs w:val="28"/>
          <w:lang w:eastAsia="en-US"/>
        </w:rPr>
        <w:t>осуществляется путем: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1126">
        <w:rPr>
          <w:rFonts w:eastAsia="Calibri"/>
          <w:bCs/>
          <w:sz w:val="28"/>
          <w:szCs w:val="28"/>
          <w:lang w:eastAsia="en-US"/>
        </w:rPr>
        <w:t xml:space="preserve">оказания организационной, юридической и иной консультационной </w:t>
      </w:r>
      <w:r w:rsidRPr="003F0957">
        <w:rPr>
          <w:rFonts w:eastAsia="Calibri"/>
          <w:bCs/>
          <w:spacing w:val="-2"/>
          <w:sz w:val="28"/>
          <w:szCs w:val="28"/>
          <w:lang w:eastAsia="en-US"/>
        </w:rPr>
        <w:t>помощи жилищно-строительному кооперативу или иному специализированному</w:t>
      </w:r>
      <w:r w:rsidRPr="00BB1126">
        <w:rPr>
          <w:rFonts w:eastAsia="Calibri"/>
          <w:bCs/>
          <w:sz w:val="28"/>
          <w:szCs w:val="28"/>
          <w:lang w:eastAsia="en-US"/>
        </w:rPr>
        <w:t xml:space="preserve"> потребительскому кооперативу, созданному пострадавшими участниками долевого строительства, в завершении строительства многоквартирного дома,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BB1126">
        <w:rPr>
          <w:rFonts w:eastAsia="Calibri"/>
          <w:bCs/>
          <w:sz w:val="28"/>
          <w:szCs w:val="28"/>
          <w:lang w:eastAsia="en-US"/>
        </w:rPr>
        <w:t xml:space="preserve">в том числе с привлечением нового инвестора строительства, подключении </w:t>
      </w:r>
      <w:r w:rsidRPr="00BB1126">
        <w:rPr>
          <w:rFonts w:eastAsia="Calibri"/>
          <w:bCs/>
          <w:sz w:val="28"/>
          <w:szCs w:val="28"/>
          <w:lang w:eastAsia="en-US"/>
        </w:rPr>
        <w:lastRenderedPageBreak/>
        <w:t>многоквартирного дома к сетям инженерно-технического обеспечения и вводе его в эксплуатацию в порядке, установленном законодательством 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BB1126">
        <w:rPr>
          <w:rFonts w:eastAsia="Calibri"/>
          <w:bCs/>
          <w:sz w:val="28"/>
          <w:szCs w:val="28"/>
          <w:lang w:eastAsia="en-US"/>
        </w:rPr>
        <w:t>градостроительной деятельности;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1126">
        <w:rPr>
          <w:rFonts w:eastAsia="Calibri"/>
          <w:bCs/>
          <w:sz w:val="28"/>
          <w:szCs w:val="28"/>
          <w:lang w:eastAsia="en-US"/>
        </w:rPr>
        <w:t>оказания юридической помощи пострадавшим участникам долевого строительства в виде правового консультирования в устной и письменной форме в порядке, установленном для рассмотрения обращений граждан;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1126">
        <w:rPr>
          <w:rFonts w:eastAsia="Calibri"/>
          <w:bCs/>
          <w:sz w:val="28"/>
          <w:szCs w:val="28"/>
          <w:lang w:eastAsia="en-US"/>
        </w:rPr>
        <w:t xml:space="preserve">оказания бесплатной юридической помощи пострадавшим участникам долевого строительства в соответствии с областным </w:t>
      </w:r>
      <w:hyperlink r:id="rId8" w:history="1">
        <w:r w:rsidRPr="00BB1126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BB1126">
        <w:rPr>
          <w:rFonts w:eastAsia="Calibri"/>
          <w:bCs/>
          <w:sz w:val="28"/>
          <w:szCs w:val="28"/>
          <w:lang w:eastAsia="en-US"/>
        </w:rPr>
        <w:t xml:space="preserve"> от 18 апреля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BB1126">
        <w:rPr>
          <w:rFonts w:eastAsia="Calibri"/>
          <w:bCs/>
          <w:sz w:val="28"/>
          <w:szCs w:val="28"/>
          <w:lang w:eastAsia="en-US"/>
        </w:rPr>
        <w:t xml:space="preserve">2012 года № 29-оз </w:t>
      </w:r>
      <w:r>
        <w:rPr>
          <w:rFonts w:eastAsia="Calibri"/>
          <w:bCs/>
          <w:sz w:val="28"/>
          <w:szCs w:val="28"/>
          <w:lang w:eastAsia="en-US"/>
        </w:rPr>
        <w:t>"</w:t>
      </w:r>
      <w:r w:rsidRPr="00BB1126">
        <w:rPr>
          <w:rFonts w:eastAsia="Calibri"/>
          <w:bCs/>
          <w:sz w:val="28"/>
          <w:szCs w:val="28"/>
          <w:lang w:eastAsia="en-US"/>
        </w:rPr>
        <w:t>О гарантиях реализации права граждан на получение бесплатной юридической помощи на территории Ленинградской области</w:t>
      </w:r>
      <w:r>
        <w:rPr>
          <w:rFonts w:eastAsia="Calibri"/>
          <w:bCs/>
          <w:sz w:val="28"/>
          <w:szCs w:val="28"/>
          <w:lang w:eastAsia="en-US"/>
        </w:rPr>
        <w:t>"</w:t>
      </w:r>
      <w:r w:rsidRPr="00BB1126">
        <w:rPr>
          <w:rFonts w:eastAsia="Calibri"/>
          <w:bCs/>
          <w:sz w:val="28"/>
          <w:szCs w:val="28"/>
          <w:lang w:eastAsia="en-US"/>
        </w:rPr>
        <w:t>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rFonts w:eastAsia="Calibri"/>
          <w:bCs/>
          <w:sz w:val="28"/>
          <w:szCs w:val="28"/>
          <w:lang w:eastAsia="en-US"/>
        </w:rPr>
        <w:t>оказания иных мер поддержки, предусмотренных областными законами и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BB1126">
        <w:rPr>
          <w:rFonts w:eastAsia="Calibri"/>
          <w:bCs/>
          <w:sz w:val="28"/>
          <w:szCs w:val="28"/>
          <w:lang w:eastAsia="en-US"/>
        </w:rPr>
        <w:t>иными нормативными правовыми актами Ленинградской области</w:t>
      </w:r>
      <w:proofErr w:type="gramStart"/>
      <w:r w:rsidRPr="00BB1126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"</w:t>
      </w:r>
      <w:r w:rsidRPr="00BB1126">
        <w:rPr>
          <w:rFonts w:eastAsia="Calibri"/>
          <w:bCs/>
          <w:sz w:val="28"/>
          <w:szCs w:val="28"/>
          <w:lang w:eastAsia="en-US"/>
        </w:rPr>
        <w:t>;</w:t>
      </w:r>
      <w:proofErr w:type="gramEnd"/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1126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 xml:space="preserve">в части 2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нуждающихся в поддержке, указанные в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указанные в абзацах втором и третьем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;</w:t>
      </w:r>
      <w:proofErr w:type="gramEnd"/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г) в части 3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нуждающимся в поддержке, включенным в Реестр</w:t>
      </w:r>
      <w:proofErr w:type="gramStart"/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 xml:space="preserve"> и слова</w:t>
      </w:r>
      <w:r w:rsidRPr="00BB112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нуждающимися в поддержке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исключить;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д) в части 5: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в пункте 1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, </w:t>
      </w:r>
      <w:proofErr w:type="gramStart"/>
      <w:r w:rsidRPr="00BB1126">
        <w:rPr>
          <w:sz w:val="28"/>
          <w:szCs w:val="28"/>
        </w:rPr>
        <w:t>нуждающимся</w:t>
      </w:r>
      <w:proofErr w:type="gramEnd"/>
      <w:r w:rsidRPr="00BB1126">
        <w:rPr>
          <w:sz w:val="28"/>
          <w:szCs w:val="28"/>
        </w:rPr>
        <w:t xml:space="preserve"> в поддержке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исключить;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в пункте 2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 нуждающимся в поддержке</w:t>
      </w:r>
      <w:proofErr w:type="gramStart"/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"</w:t>
      </w:r>
      <w:proofErr w:type="gramEnd"/>
      <w:r w:rsidRPr="00BB1126">
        <w:rPr>
          <w:sz w:val="28"/>
          <w:szCs w:val="28"/>
        </w:rPr>
        <w:t xml:space="preserve"> исключить;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в пункте 3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, </w:t>
      </w:r>
      <w:proofErr w:type="gramStart"/>
      <w:r w:rsidRPr="00BB1126">
        <w:rPr>
          <w:sz w:val="28"/>
          <w:szCs w:val="28"/>
        </w:rPr>
        <w:t>нуждающемуся</w:t>
      </w:r>
      <w:proofErr w:type="gramEnd"/>
      <w:r w:rsidRPr="00BB1126">
        <w:rPr>
          <w:sz w:val="28"/>
          <w:szCs w:val="28"/>
        </w:rPr>
        <w:t xml:space="preserve"> в поддержке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исключить;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в пункте 4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 нуждающимся в поддержке</w:t>
      </w:r>
      <w:proofErr w:type="gramStart"/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"</w:t>
      </w:r>
      <w:proofErr w:type="gramEnd"/>
      <w:r w:rsidRPr="00BB1126">
        <w:rPr>
          <w:sz w:val="28"/>
          <w:szCs w:val="28"/>
        </w:rPr>
        <w:t xml:space="preserve"> исключить;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 xml:space="preserve">в пункте 5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 нуждающимся в поддержке</w:t>
      </w:r>
      <w:proofErr w:type="gramStart"/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"</w:t>
      </w:r>
      <w:proofErr w:type="gramEnd"/>
      <w:r w:rsidRPr="00BB1126">
        <w:rPr>
          <w:sz w:val="28"/>
          <w:szCs w:val="28"/>
        </w:rPr>
        <w:t xml:space="preserve"> исключить.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CAA" w:rsidRPr="003F0957" w:rsidRDefault="00272CAA" w:rsidP="00272CA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F0957">
        <w:rPr>
          <w:b/>
          <w:sz w:val="28"/>
          <w:szCs w:val="28"/>
        </w:rPr>
        <w:t>Статья 2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Внести в областной закон</w:t>
      </w:r>
      <w:r>
        <w:rPr>
          <w:sz w:val="28"/>
          <w:szCs w:val="28"/>
        </w:rPr>
        <w:t xml:space="preserve"> </w:t>
      </w:r>
      <w:r w:rsidRPr="00BB112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B1126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BB1126">
        <w:rPr>
          <w:sz w:val="28"/>
          <w:szCs w:val="28"/>
        </w:rPr>
        <w:t>апреля 2012</w:t>
      </w:r>
      <w:r>
        <w:rPr>
          <w:sz w:val="28"/>
          <w:szCs w:val="28"/>
        </w:rPr>
        <w:t xml:space="preserve"> </w:t>
      </w:r>
      <w:r w:rsidRPr="00BB1126">
        <w:rPr>
          <w:sz w:val="28"/>
          <w:szCs w:val="28"/>
        </w:rPr>
        <w:t xml:space="preserve">года № 29-оз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О гарантиях реализации права граждан на получение бесплатной юридической помощи </w:t>
      </w:r>
      <w:r>
        <w:rPr>
          <w:sz w:val="28"/>
          <w:szCs w:val="28"/>
        </w:rPr>
        <w:br/>
      </w:r>
      <w:r w:rsidRPr="00BB1126">
        <w:rPr>
          <w:sz w:val="28"/>
          <w:szCs w:val="28"/>
        </w:rPr>
        <w:t>на территории Ленинградской области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(с последующими изменениями) следующие изменения: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1126">
        <w:rPr>
          <w:sz w:val="28"/>
          <w:szCs w:val="28"/>
        </w:rPr>
        <w:t xml:space="preserve">1) в пункте 9 части 2 статьи 3 слова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нуждающимися в поддержке, включенные в реестр пострадавших участников долевого строительства, нуждающихся в поддержке, на территории Ленинградской области</w:t>
      </w:r>
      <w:r>
        <w:rPr>
          <w:sz w:val="28"/>
          <w:szCs w:val="28"/>
        </w:rPr>
        <w:t>" и слова</w:t>
      </w:r>
      <w:r w:rsidRPr="00BB1126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>нуждающихся в поддержке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исключить, слово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защитой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 заменить словом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восстановлением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;</w:t>
      </w:r>
      <w:proofErr w:type="gramEnd"/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2) пункт 16 части 1 статьи 5 изложить в следующей редакции: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</w:t>
      </w:r>
      <w:r w:rsidRPr="00BB1126">
        <w:rPr>
          <w:sz w:val="28"/>
          <w:szCs w:val="28"/>
        </w:rPr>
        <w:t>16) </w:t>
      </w:r>
      <w:r w:rsidRPr="00BB1126">
        <w:rPr>
          <w:rFonts w:eastAsia="Calibri"/>
          <w:bCs/>
          <w:sz w:val="28"/>
          <w:szCs w:val="28"/>
          <w:lang w:eastAsia="en-US"/>
        </w:rPr>
        <w:t xml:space="preserve">решение о признании гражданина пострадавшим участником долевого строительства многоквартирного дома и о включении указанного гражданина в реестр пострадавших участников долевого строительства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BB1126">
        <w:rPr>
          <w:rFonts w:eastAsia="Calibri"/>
          <w:bCs/>
          <w:sz w:val="28"/>
          <w:szCs w:val="28"/>
          <w:lang w:eastAsia="en-US"/>
        </w:rPr>
        <w:t>на территории Ленинградской области или договор участия в долевом строительстве в случае включения многоквартирного дома,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B1126">
        <w:rPr>
          <w:rFonts w:eastAsia="Calibri"/>
          <w:bCs/>
          <w:sz w:val="28"/>
          <w:szCs w:val="28"/>
          <w:lang w:eastAsia="en-US"/>
        </w:rPr>
        <w:t xml:space="preserve">указанного в таком договоре, в единый реестр проблемных </w:t>
      </w:r>
      <w:r w:rsidRPr="00BB1126">
        <w:rPr>
          <w:sz w:val="28"/>
          <w:szCs w:val="28"/>
        </w:rPr>
        <w:t>объектов, предусмотренный Федеральным законом от 30 декабря 2004 года №</w:t>
      </w:r>
      <w:r>
        <w:rPr>
          <w:sz w:val="28"/>
          <w:szCs w:val="28"/>
        </w:rPr>
        <w:t> </w:t>
      </w:r>
      <w:r w:rsidRPr="00BB1126">
        <w:rPr>
          <w:sz w:val="28"/>
          <w:szCs w:val="28"/>
        </w:rPr>
        <w:t xml:space="preserve">214-ФЗ </w:t>
      </w:r>
      <w:r>
        <w:rPr>
          <w:sz w:val="28"/>
          <w:szCs w:val="28"/>
        </w:rPr>
        <w:t>"</w:t>
      </w:r>
      <w:r w:rsidRPr="00BB1126">
        <w:rPr>
          <w:sz w:val="28"/>
          <w:szCs w:val="28"/>
        </w:rPr>
        <w:t xml:space="preserve">Об участии </w:t>
      </w:r>
      <w:r>
        <w:rPr>
          <w:sz w:val="28"/>
          <w:szCs w:val="28"/>
        </w:rPr>
        <w:br/>
      </w:r>
      <w:r w:rsidRPr="00BB1126">
        <w:rPr>
          <w:sz w:val="28"/>
          <w:szCs w:val="28"/>
        </w:rPr>
        <w:t>в долевом строительстве</w:t>
      </w:r>
      <w:proofErr w:type="gramEnd"/>
      <w:r w:rsidRPr="00BB1126">
        <w:rPr>
          <w:sz w:val="28"/>
          <w:szCs w:val="28"/>
        </w:rPr>
        <w:t xml:space="preserve"> многоквартирных домов и иных объектов недвижимости и о внесении изменений в некоторые законодательные акты </w:t>
      </w:r>
      <w:r w:rsidRPr="00BB1126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>"</w:t>
      </w:r>
      <w:r w:rsidRPr="00BB1126">
        <w:rPr>
          <w:rFonts w:eastAsia="Calibri"/>
          <w:bCs/>
          <w:sz w:val="28"/>
          <w:szCs w:val="28"/>
          <w:lang w:eastAsia="en-US"/>
        </w:rPr>
        <w:t xml:space="preserve"> (для категории граждан, указанной в </w:t>
      </w:r>
      <w:hyperlink r:id="rId9" w:history="1">
        <w:r w:rsidRPr="00BB1126">
          <w:rPr>
            <w:rFonts w:eastAsia="Calibri"/>
            <w:bCs/>
            <w:sz w:val="28"/>
            <w:szCs w:val="28"/>
            <w:lang w:eastAsia="en-US"/>
          </w:rPr>
          <w:t>пункте 9 части 2 статьи 3</w:t>
        </w:r>
      </w:hyperlink>
      <w:r w:rsidRPr="00BB1126">
        <w:rPr>
          <w:rFonts w:eastAsia="Calibri"/>
          <w:bCs/>
          <w:sz w:val="28"/>
          <w:szCs w:val="28"/>
          <w:lang w:eastAsia="en-US"/>
        </w:rPr>
        <w:t xml:space="preserve"> настоящего областного закона)</w:t>
      </w:r>
      <w:proofErr w:type="gramStart"/>
      <w:r w:rsidRPr="00BB1126"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>"</w:t>
      </w:r>
      <w:proofErr w:type="gramEnd"/>
      <w:r>
        <w:rPr>
          <w:rFonts w:eastAsia="Calibri"/>
          <w:bCs/>
          <w:sz w:val="28"/>
          <w:szCs w:val="28"/>
          <w:lang w:eastAsia="en-US"/>
        </w:rPr>
        <w:t>.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72CAA" w:rsidRPr="003F0957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F0957">
        <w:rPr>
          <w:rFonts w:eastAsia="Calibri"/>
          <w:b/>
          <w:bCs/>
          <w:sz w:val="28"/>
          <w:szCs w:val="28"/>
          <w:lang w:eastAsia="en-US"/>
        </w:rPr>
        <w:t>Статья 3</w:t>
      </w: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272CAA" w:rsidRPr="00BB1126" w:rsidRDefault="00272CAA" w:rsidP="00272C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1126">
        <w:rPr>
          <w:rFonts w:eastAsia="Calibri"/>
          <w:bCs/>
          <w:sz w:val="28"/>
          <w:szCs w:val="28"/>
          <w:lang w:eastAsia="en-US"/>
        </w:rPr>
        <w:t xml:space="preserve">Внести в часть 2 статьи 3 областного закона от 11 февраля 2016 года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BB1126">
        <w:rPr>
          <w:rFonts w:eastAsia="Calibri"/>
          <w:bCs/>
          <w:sz w:val="28"/>
          <w:szCs w:val="28"/>
          <w:lang w:eastAsia="en-US"/>
        </w:rPr>
        <w:t>№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BB1126">
        <w:rPr>
          <w:rFonts w:eastAsia="Calibri"/>
          <w:bCs/>
          <w:sz w:val="28"/>
          <w:szCs w:val="28"/>
          <w:lang w:eastAsia="en-US"/>
        </w:rPr>
        <w:t xml:space="preserve">1-оз </w:t>
      </w:r>
      <w:r>
        <w:rPr>
          <w:rFonts w:eastAsia="Calibri"/>
          <w:bCs/>
          <w:sz w:val="28"/>
          <w:szCs w:val="28"/>
          <w:lang w:eastAsia="en-US"/>
        </w:rPr>
        <w:t>"</w:t>
      </w:r>
      <w:r w:rsidRPr="00BB1126">
        <w:rPr>
          <w:rFonts w:eastAsia="Calibri"/>
          <w:sz w:val="28"/>
          <w:szCs w:val="28"/>
          <w:lang w:eastAsia="en-US"/>
        </w:rPr>
        <w:t>О критериях, которым должны соответствовать объекты социально-</w:t>
      </w:r>
      <w:r w:rsidRPr="003F0957">
        <w:rPr>
          <w:rFonts w:eastAsia="Calibri"/>
          <w:spacing w:val="-2"/>
          <w:sz w:val="28"/>
          <w:szCs w:val="28"/>
          <w:lang w:eastAsia="en-US"/>
        </w:rPr>
        <w:t>культурного и коммунально-бытового назначения, масштабные инвестиционные</w:t>
      </w:r>
      <w:r w:rsidRPr="00BB1126">
        <w:rPr>
          <w:rFonts w:eastAsia="Calibri"/>
          <w:sz w:val="28"/>
          <w:szCs w:val="28"/>
          <w:lang w:eastAsia="en-US"/>
        </w:rPr>
        <w:t xml:space="preserve"> проекты, для размещения (реализации) которых земельные участки предоставляются в аренду без проведения торгов</w:t>
      </w:r>
      <w:r>
        <w:rPr>
          <w:rFonts w:eastAsia="Calibri"/>
          <w:sz w:val="28"/>
          <w:szCs w:val="28"/>
          <w:lang w:eastAsia="en-US"/>
        </w:rPr>
        <w:t>"</w:t>
      </w:r>
      <w:r w:rsidRPr="00BB1126">
        <w:rPr>
          <w:rFonts w:eastAsia="Calibri"/>
          <w:sz w:val="28"/>
          <w:szCs w:val="28"/>
          <w:lang w:eastAsia="en-US"/>
        </w:rPr>
        <w:t xml:space="preserve"> (с последующими изменениями) изменение, исключив из нее слова </w:t>
      </w:r>
      <w:r>
        <w:rPr>
          <w:rFonts w:eastAsia="Calibri"/>
          <w:sz w:val="28"/>
          <w:szCs w:val="28"/>
          <w:lang w:eastAsia="en-US"/>
        </w:rPr>
        <w:t>"</w:t>
      </w:r>
      <w:r w:rsidRPr="00BB112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 </w:t>
      </w:r>
      <w:r w:rsidRPr="00BB1126">
        <w:rPr>
          <w:rFonts w:eastAsia="Calibri"/>
          <w:sz w:val="28"/>
          <w:szCs w:val="28"/>
          <w:lang w:eastAsia="en-US"/>
        </w:rPr>
        <w:t>нуждающимся в</w:t>
      </w:r>
      <w:r>
        <w:rPr>
          <w:rFonts w:eastAsia="Calibri"/>
          <w:sz w:val="28"/>
          <w:szCs w:val="28"/>
          <w:lang w:eastAsia="en-US"/>
        </w:rPr>
        <w:t> </w:t>
      </w:r>
      <w:r w:rsidRPr="00BB1126">
        <w:rPr>
          <w:rFonts w:eastAsia="Calibri"/>
          <w:sz w:val="28"/>
          <w:szCs w:val="28"/>
          <w:lang w:eastAsia="en-US"/>
        </w:rPr>
        <w:t>поддержке</w:t>
      </w:r>
      <w:r>
        <w:rPr>
          <w:rFonts w:eastAsia="Calibri"/>
          <w:sz w:val="28"/>
          <w:szCs w:val="28"/>
          <w:lang w:eastAsia="en-US"/>
        </w:rPr>
        <w:t>"</w:t>
      </w:r>
      <w:r w:rsidRPr="00BB1126">
        <w:rPr>
          <w:rFonts w:eastAsia="Calibri"/>
          <w:sz w:val="28"/>
          <w:szCs w:val="28"/>
          <w:lang w:eastAsia="en-US"/>
        </w:rPr>
        <w:t>.</w:t>
      </w:r>
    </w:p>
    <w:p w:rsidR="00272CAA" w:rsidRPr="00BB1126" w:rsidRDefault="00272CAA" w:rsidP="00272CAA">
      <w:pPr>
        <w:ind w:firstLine="709"/>
        <w:jc w:val="both"/>
        <w:rPr>
          <w:sz w:val="28"/>
          <w:szCs w:val="28"/>
        </w:rPr>
      </w:pPr>
    </w:p>
    <w:p w:rsidR="00272CAA" w:rsidRPr="003F0957" w:rsidRDefault="00272CAA" w:rsidP="00272CAA">
      <w:pPr>
        <w:ind w:firstLine="709"/>
        <w:jc w:val="both"/>
        <w:rPr>
          <w:b/>
          <w:sz w:val="28"/>
          <w:szCs w:val="28"/>
        </w:rPr>
      </w:pPr>
      <w:r w:rsidRPr="003F0957">
        <w:rPr>
          <w:b/>
          <w:sz w:val="28"/>
          <w:szCs w:val="28"/>
        </w:rPr>
        <w:t>Статья 4</w:t>
      </w:r>
    </w:p>
    <w:p w:rsidR="00272CAA" w:rsidRPr="00BB1126" w:rsidRDefault="00272CAA" w:rsidP="00272CAA">
      <w:pPr>
        <w:ind w:firstLine="709"/>
        <w:jc w:val="both"/>
        <w:rPr>
          <w:sz w:val="28"/>
          <w:szCs w:val="28"/>
        </w:rPr>
      </w:pPr>
    </w:p>
    <w:p w:rsidR="00272CAA" w:rsidRPr="00BB1126" w:rsidRDefault="00272CAA" w:rsidP="00272CAA">
      <w:pPr>
        <w:ind w:firstLine="709"/>
        <w:jc w:val="both"/>
        <w:rPr>
          <w:sz w:val="28"/>
          <w:szCs w:val="28"/>
        </w:rPr>
      </w:pPr>
      <w:r w:rsidRPr="00BB1126">
        <w:rPr>
          <w:sz w:val="28"/>
          <w:szCs w:val="28"/>
        </w:rPr>
        <w:t>Настоящий областной закон вступает в силу через 10 дней после его официального опубликования.</w:t>
      </w:r>
    </w:p>
    <w:p w:rsidR="00272CAA" w:rsidRPr="00E9469B" w:rsidRDefault="00272CAA" w:rsidP="00272CAA">
      <w:pPr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272CAA" w:rsidRPr="00E9469B" w:rsidRDefault="00272CAA" w:rsidP="00272CAA">
      <w:pPr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:rsidR="00272CAA" w:rsidRPr="00E9469B" w:rsidRDefault="00272CAA" w:rsidP="00272CAA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72CAA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E9469B">
        <w:rPr>
          <w:sz w:val="28"/>
          <w:szCs w:val="28"/>
        </w:rPr>
        <w:t xml:space="preserve">Губернатор </w:t>
      </w:r>
      <w:r w:rsidRPr="00E9469B">
        <w:rPr>
          <w:sz w:val="28"/>
          <w:szCs w:val="28"/>
        </w:rPr>
        <w:br/>
        <w:t>Ленинградской области</w:t>
      </w:r>
      <w:r w:rsidRPr="00E9469B">
        <w:rPr>
          <w:sz w:val="28"/>
          <w:szCs w:val="28"/>
        </w:rPr>
        <w:tab/>
        <w:t>А. Дрозденко</w:t>
      </w:r>
    </w:p>
    <w:p w:rsidR="00272CAA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72CAA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72CAA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72CAA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272CAA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15 марта 2021 года</w:t>
      </w:r>
    </w:p>
    <w:p w:rsidR="00272CAA" w:rsidRPr="00E9469B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№ 29-оз</w:t>
      </w:r>
    </w:p>
    <w:p w:rsidR="00272CAA" w:rsidRPr="00E9469B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272CAA" w:rsidRPr="00E9469B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272CAA" w:rsidRPr="00E9469B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272CAA" w:rsidRPr="00E9469B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272CAA" w:rsidRPr="00E9469B" w:rsidRDefault="00272CAA" w:rsidP="00272CAA">
      <w:pPr>
        <w:tabs>
          <w:tab w:val="right" w:pos="9639"/>
        </w:tabs>
        <w:autoSpaceDE w:val="0"/>
        <w:autoSpaceDN w:val="0"/>
        <w:adjustRightInd w:val="0"/>
        <w:ind w:right="-1"/>
      </w:pPr>
    </w:p>
    <w:p w:rsidR="00D5450C" w:rsidRPr="00272CAA" w:rsidRDefault="00D5450C" w:rsidP="00272CAA"/>
    <w:sectPr w:rsidR="00D5450C" w:rsidRPr="00272CAA" w:rsidSect="00272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5F" w:rsidRDefault="0027305F">
      <w:r>
        <w:separator/>
      </w:r>
    </w:p>
  </w:endnote>
  <w:endnote w:type="continuationSeparator" w:id="0">
    <w:p w:rsidR="0027305F" w:rsidRDefault="0027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5F" w:rsidRDefault="0027305F">
      <w:r>
        <w:separator/>
      </w:r>
    </w:p>
  </w:footnote>
  <w:footnote w:type="continuationSeparator" w:id="0">
    <w:p w:rsidR="0027305F" w:rsidRDefault="0027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600F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d4a68ec-dbc8-4878-95a5-3bafbacbc0dc"/>
  </w:docVars>
  <w:rsids>
    <w:rsidRoot w:val="0022064D"/>
    <w:rsid w:val="0001600F"/>
    <w:rsid w:val="0022064D"/>
    <w:rsid w:val="00272CAA"/>
    <w:rsid w:val="0027305F"/>
    <w:rsid w:val="00304B3D"/>
    <w:rsid w:val="003A5E6B"/>
    <w:rsid w:val="004625E5"/>
    <w:rsid w:val="005B7040"/>
    <w:rsid w:val="006D040E"/>
    <w:rsid w:val="007C10FC"/>
    <w:rsid w:val="00A814E3"/>
    <w:rsid w:val="00B67DB6"/>
    <w:rsid w:val="00C21E02"/>
    <w:rsid w:val="00D317FC"/>
    <w:rsid w:val="00D5450C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2CAA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  <w:jc w:val="both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  <w:jc w:val="both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  <w:jc w:val="both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  <w:jc w:val="both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  <w:jc w:val="both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jc w:val="both"/>
    </w:pPr>
    <w:rPr>
      <w:b/>
      <w:snapToGrid w:val="0"/>
      <w:color w:val="000000"/>
      <w:szCs w:val="20"/>
    </w:rPr>
  </w:style>
  <w:style w:type="paragraph" w:customStyle="1" w:styleId="Standard">
    <w:name w:val="Standard"/>
    <w:rsid w:val="00272C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a9">
    <w:name w:val="List Paragraph"/>
    <w:basedOn w:val="a1"/>
    <w:uiPriority w:val="34"/>
    <w:qFormat/>
    <w:rsid w:val="00272CAA"/>
    <w:pPr>
      <w:ind w:left="720"/>
      <w:contextualSpacing/>
    </w:pPr>
  </w:style>
  <w:style w:type="character" w:customStyle="1" w:styleId="aa">
    <w:name w:val="Основной текст_"/>
    <w:link w:val="1"/>
    <w:rsid w:val="00272CAA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272CAA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1"/>
    <w:link w:val="aa"/>
    <w:rsid w:val="00272CAA"/>
    <w:pPr>
      <w:widowControl w:val="0"/>
      <w:shd w:val="clear" w:color="auto" w:fill="FFFFFF"/>
      <w:spacing w:after="60" w:line="0" w:lineRule="atLeast"/>
      <w:ind w:hanging="1220"/>
    </w:pPr>
    <w:rPr>
      <w:sz w:val="19"/>
      <w:szCs w:val="19"/>
    </w:rPr>
  </w:style>
  <w:style w:type="paragraph" w:styleId="ab">
    <w:name w:val="No Spacing"/>
    <w:uiPriority w:val="1"/>
    <w:qFormat/>
    <w:rsid w:val="00272CA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2CAA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  <w:jc w:val="both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  <w:jc w:val="both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  <w:jc w:val="both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  <w:jc w:val="both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  <w:jc w:val="both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jc w:val="both"/>
    </w:pPr>
    <w:rPr>
      <w:b/>
      <w:snapToGrid w:val="0"/>
      <w:color w:val="000000"/>
      <w:szCs w:val="20"/>
    </w:rPr>
  </w:style>
  <w:style w:type="paragraph" w:customStyle="1" w:styleId="Standard">
    <w:name w:val="Standard"/>
    <w:rsid w:val="00272C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a9">
    <w:name w:val="List Paragraph"/>
    <w:basedOn w:val="a1"/>
    <w:uiPriority w:val="34"/>
    <w:qFormat/>
    <w:rsid w:val="00272CAA"/>
    <w:pPr>
      <w:ind w:left="720"/>
      <w:contextualSpacing/>
    </w:pPr>
  </w:style>
  <w:style w:type="character" w:customStyle="1" w:styleId="aa">
    <w:name w:val="Основной текст_"/>
    <w:link w:val="1"/>
    <w:rsid w:val="00272CAA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272CAA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1"/>
    <w:link w:val="aa"/>
    <w:rsid w:val="00272CAA"/>
    <w:pPr>
      <w:widowControl w:val="0"/>
      <w:shd w:val="clear" w:color="auto" w:fill="FFFFFF"/>
      <w:spacing w:after="60" w:line="0" w:lineRule="atLeast"/>
      <w:ind w:hanging="1220"/>
    </w:pPr>
    <w:rPr>
      <w:sz w:val="19"/>
      <w:szCs w:val="19"/>
    </w:rPr>
  </w:style>
  <w:style w:type="paragraph" w:styleId="ab">
    <w:name w:val="No Spacing"/>
    <w:uiPriority w:val="1"/>
    <w:qFormat/>
    <w:rsid w:val="00272CAA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77EAB18EC2AE4CA5DC97F2627F35BC24629C0D7C34CF52ACF3B81B9F1FEB05ECC35A77E5F96B72674923201kCb8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12849FB678269F565CF4B0021F0DF2AA98CE8450BD8E78D92EF1831B03103CC334821FB4AA4C81DCD8706C2D99F63C8DBD1E4511EEE16j012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4c355a92-5754-4b20-8dc3-ae2e1bd4fd6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4c355a92-5754-4b20-8dc3-ae2e1bd4fd69</Template>
  <TotalTime>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Александр Евгеньевич МАКАРОВ</cp:lastModifiedBy>
  <cp:revision>2</cp:revision>
  <cp:lastPrinted>2006-01-11T13:29:00Z</cp:lastPrinted>
  <dcterms:created xsi:type="dcterms:W3CDTF">2021-03-29T07:04:00Z</dcterms:created>
  <dcterms:modified xsi:type="dcterms:W3CDTF">2021-03-29T07:04:00Z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cd4a68ec-dbc8-4878-95a5-3bafbacbc0dc</vt:lpwstr>
  </property>
</Properties>
</file>