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F0" w:rsidRDefault="00CB12F0" w:rsidP="00CB12F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ЛЕНИНГРАДСКАЯ ОБЛАСТЬ</w:t>
      </w:r>
    </w:p>
    <w:p w:rsidR="00CB12F0" w:rsidRDefault="00CB12F0" w:rsidP="00CB12F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12F0" w:rsidRPr="00DC4EB4" w:rsidRDefault="00CB12F0" w:rsidP="00CB12F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ОБЛАСТНОЙ ЗАКОН</w:t>
      </w:r>
    </w:p>
    <w:p w:rsidR="00CB12F0" w:rsidRPr="00DC4EB4" w:rsidRDefault="00CB12F0" w:rsidP="00CB12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2F0" w:rsidRPr="00DC4EB4" w:rsidRDefault="00CB12F0" w:rsidP="00CB12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2F0" w:rsidRPr="00DC4EB4" w:rsidRDefault="00CB12F0" w:rsidP="00CB12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12F0" w:rsidRPr="00DC4EB4" w:rsidRDefault="00CB12F0" w:rsidP="00CB12F0">
      <w:pPr>
        <w:pStyle w:val="ConsPlusTitle"/>
        <w:widowControl/>
        <w:ind w:right="56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4EB4">
        <w:rPr>
          <w:rFonts w:ascii="Times New Roman" w:hAnsi="Times New Roman" w:cs="Times New Roman"/>
          <w:sz w:val="28"/>
          <w:szCs w:val="28"/>
        </w:rPr>
        <w:t xml:space="preserve">О мерах государственной поддержки одаренных детей </w:t>
      </w:r>
      <w:r w:rsidRPr="00DC4EB4">
        <w:rPr>
          <w:rFonts w:ascii="Times New Roman" w:hAnsi="Times New Roman" w:cs="Times New Roman"/>
          <w:sz w:val="28"/>
          <w:szCs w:val="28"/>
        </w:rPr>
        <w:br/>
        <w:t xml:space="preserve">и талантливой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C4EB4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bookmarkEnd w:id="0"/>
    <w:p w:rsidR="00CB12F0" w:rsidRPr="00DC4EB4" w:rsidRDefault="00CB12F0" w:rsidP="00CB12F0">
      <w:pPr>
        <w:pStyle w:val="ConsPlusTitle"/>
        <w:widowControl/>
        <w:ind w:right="566"/>
        <w:jc w:val="center"/>
        <w:rPr>
          <w:rFonts w:ascii="Times New Roman" w:hAnsi="Times New Roman" w:cs="Times New Roman"/>
          <w:b w:val="0"/>
          <w:sz w:val="20"/>
          <w:szCs w:val="28"/>
        </w:rPr>
      </w:pPr>
    </w:p>
    <w:p w:rsidR="00CB12F0" w:rsidRPr="00DC4EB4" w:rsidRDefault="00CB12F0" w:rsidP="00CB12F0">
      <w:pPr>
        <w:pStyle w:val="ConsPlusTitle"/>
        <w:widowControl/>
        <w:ind w:right="566"/>
        <w:jc w:val="center"/>
        <w:rPr>
          <w:rFonts w:ascii="Times New Roman" w:hAnsi="Times New Roman" w:cs="Times New Roman"/>
          <w:b w:val="0"/>
          <w:sz w:val="20"/>
          <w:szCs w:val="28"/>
        </w:rPr>
      </w:pPr>
    </w:p>
    <w:p w:rsidR="00CB12F0" w:rsidRPr="00DC4EB4" w:rsidRDefault="00CB12F0" w:rsidP="00CB12F0">
      <w:pPr>
        <w:ind w:right="566"/>
        <w:jc w:val="center"/>
        <w:rPr>
          <w:bCs/>
          <w:sz w:val="28"/>
          <w:szCs w:val="28"/>
        </w:rPr>
      </w:pPr>
      <w:r w:rsidRPr="00DC4EB4">
        <w:rPr>
          <w:sz w:val="28"/>
          <w:szCs w:val="28"/>
        </w:rPr>
        <w:t>(</w:t>
      </w:r>
      <w:proofErr w:type="gramStart"/>
      <w:r w:rsidRPr="00DC4EB4">
        <w:rPr>
          <w:sz w:val="28"/>
          <w:szCs w:val="28"/>
        </w:rPr>
        <w:t>Принят</w:t>
      </w:r>
      <w:proofErr w:type="gramEnd"/>
      <w:r w:rsidRPr="00DC4EB4">
        <w:rPr>
          <w:sz w:val="28"/>
          <w:szCs w:val="28"/>
        </w:rPr>
        <w:t xml:space="preserve"> Законодательным собранием Ленинградской области </w:t>
      </w:r>
      <w:r w:rsidRPr="00DC4EB4">
        <w:rPr>
          <w:sz w:val="28"/>
          <w:szCs w:val="28"/>
        </w:rPr>
        <w:br/>
        <w:t>24 октября 2018 года)</w:t>
      </w:r>
    </w:p>
    <w:p w:rsidR="00CB12F0" w:rsidRPr="00DC4EB4" w:rsidRDefault="00CB12F0" w:rsidP="00CB12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b/>
          <w:sz w:val="28"/>
          <w:szCs w:val="28"/>
        </w:rPr>
      </w:pPr>
      <w:r w:rsidRPr="00DC4EB4">
        <w:rPr>
          <w:sz w:val="28"/>
          <w:szCs w:val="28"/>
        </w:rPr>
        <w:t xml:space="preserve">Статья 1. </w:t>
      </w:r>
      <w:r w:rsidRPr="00DC4EB4">
        <w:rPr>
          <w:b/>
          <w:sz w:val="28"/>
          <w:szCs w:val="28"/>
        </w:rPr>
        <w:t>Предмет регулирования настоящего областного закона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>Настоящий областной закон определяет основные направления и меры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государственной поддержки одаренных детей и талантливой молодежи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 xml:space="preserve">в Ленинградской области, обеспечивающие условия для раскрытия их индивидуальных особенностей, творческого развития, самореализации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 xml:space="preserve">и профессионального самоопределения в интересах личности, общества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и государства.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b/>
          <w:sz w:val="28"/>
          <w:szCs w:val="28"/>
        </w:rPr>
      </w:pPr>
      <w:r w:rsidRPr="00DC4EB4">
        <w:rPr>
          <w:sz w:val="28"/>
          <w:szCs w:val="28"/>
        </w:rPr>
        <w:t xml:space="preserve">Статья 2. </w:t>
      </w:r>
      <w:r w:rsidRPr="00DC4EB4">
        <w:rPr>
          <w:b/>
          <w:sz w:val="28"/>
          <w:szCs w:val="28"/>
        </w:rPr>
        <w:t>Основные понятия, используемые в настоящем областном законе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>В целях настоящего областного закона используются следующие понятия: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>одаренные дети – граждане Российской Федерации в возрасте до 14 лет</w:t>
      </w:r>
      <w:r w:rsidRPr="00DC4EB4">
        <w:rPr>
          <w:i/>
          <w:sz w:val="28"/>
          <w:szCs w:val="28"/>
        </w:rPr>
        <w:t xml:space="preserve">, </w:t>
      </w:r>
      <w:r w:rsidRPr="00DC4EB4">
        <w:rPr>
          <w:sz w:val="28"/>
          <w:szCs w:val="28"/>
        </w:rPr>
        <w:t>проживающие на территории Ленинградской области, проявившие выдающиеся способности в учебной, научной (научно-исследовательской), творческой, физкультурно-спортивной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и (или) общественной деятельности;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 xml:space="preserve">талантливая молодежь – граждане Российской Федерации в возрасте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от 14 до 30 лет, проживающие на территории Ленинградской области,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проявившие выдающиеся способности в учебной, научной (научно</w:t>
      </w:r>
      <w:r>
        <w:rPr>
          <w:sz w:val="28"/>
          <w:szCs w:val="28"/>
        </w:rPr>
        <w:t>-</w:t>
      </w:r>
      <w:r w:rsidRPr="00DC4EB4">
        <w:rPr>
          <w:spacing w:val="-4"/>
          <w:sz w:val="28"/>
          <w:szCs w:val="28"/>
        </w:rPr>
        <w:t>исследовательской), творческой, физкультурно-спортивной и (или) общественной</w:t>
      </w:r>
      <w:r w:rsidRPr="00DC4EB4">
        <w:rPr>
          <w:sz w:val="28"/>
          <w:szCs w:val="28"/>
        </w:rPr>
        <w:t xml:space="preserve"> деятельности;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>меры государственной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одаренных детей и талантливой молодежи –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меры, направленные на выявление, сопровождение, поощрение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одаренных детей и талантливой молодежи, развитие их выдающихся способностей, реализуемые органами исполнительной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власти Ленинградской области.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b/>
          <w:sz w:val="28"/>
          <w:szCs w:val="28"/>
        </w:rPr>
      </w:pPr>
      <w:r w:rsidRPr="00DC4EB4">
        <w:rPr>
          <w:sz w:val="28"/>
          <w:szCs w:val="28"/>
        </w:rPr>
        <w:lastRenderedPageBreak/>
        <w:t xml:space="preserve">Статья 3. </w:t>
      </w:r>
      <w:r w:rsidRPr="00DC4EB4">
        <w:rPr>
          <w:b/>
          <w:sz w:val="28"/>
          <w:szCs w:val="28"/>
        </w:rPr>
        <w:t xml:space="preserve">Направления государственной политики в сфере поддержки одаренных детей и талантливой молодежи на территории Ленинградской области 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 xml:space="preserve">Государственная политика в сфере поддержки одаренных детей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 xml:space="preserve">и талантливой молодежи на территории Ленинградской области реализуется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по следующим направлениям:</w:t>
      </w:r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C4EB4">
        <w:rPr>
          <w:sz w:val="28"/>
          <w:szCs w:val="28"/>
        </w:rPr>
        <w:t>научно-методическое обеспечение сопровождения и мониторинга развития одаренных детей и талантливой молодежи;</w:t>
      </w:r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C4EB4">
        <w:rPr>
          <w:sz w:val="28"/>
          <w:szCs w:val="28"/>
        </w:rPr>
        <w:t>ресурсное обеспечение (развитие системы подготовки специалистов, работающих с одаренными детьми и талантливой молодежью);</w:t>
      </w:r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C4EB4">
        <w:rPr>
          <w:sz w:val="28"/>
          <w:szCs w:val="28"/>
        </w:rPr>
        <w:t xml:space="preserve">организационно-техническое обеспечение (организация и проведение конкурсов, олимпиад, соревнований, иных мероприятий, направленных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на выявление одаренных детей и талантливой молодежи);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DC4EB4">
        <w:rPr>
          <w:sz w:val="28"/>
          <w:szCs w:val="28"/>
        </w:rPr>
        <w:t>информационно-технологическое обеспечение (информирование участников образовательных отношений, общественности).</w:t>
      </w:r>
    </w:p>
    <w:p w:rsidR="00CB12F0" w:rsidRPr="00DC4EB4" w:rsidRDefault="00CB12F0" w:rsidP="00CB12F0">
      <w:pPr>
        <w:pStyle w:val="a9"/>
        <w:tabs>
          <w:tab w:val="left" w:pos="851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b/>
          <w:sz w:val="28"/>
          <w:szCs w:val="28"/>
        </w:rPr>
      </w:pPr>
      <w:r w:rsidRPr="00DC4EB4">
        <w:rPr>
          <w:sz w:val="28"/>
          <w:szCs w:val="28"/>
        </w:rPr>
        <w:t xml:space="preserve">Статья 4. </w:t>
      </w:r>
      <w:r w:rsidRPr="00DC4EB4">
        <w:rPr>
          <w:b/>
          <w:sz w:val="28"/>
          <w:szCs w:val="28"/>
        </w:rPr>
        <w:t xml:space="preserve">Меры государственной поддержки одаренных детей </w:t>
      </w:r>
      <w:r>
        <w:rPr>
          <w:b/>
          <w:sz w:val="28"/>
          <w:szCs w:val="28"/>
        </w:rPr>
        <w:br/>
      </w:r>
      <w:r w:rsidRPr="00DC4EB4">
        <w:rPr>
          <w:b/>
          <w:sz w:val="28"/>
          <w:szCs w:val="28"/>
        </w:rPr>
        <w:t>и талантливой молодежи в Ленинградской области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>К мерам государственной поддержки одаренных детей и талантливой молодежи в Ленинградской области относятся:</w:t>
      </w:r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C4EB4">
        <w:rPr>
          <w:sz w:val="28"/>
          <w:szCs w:val="28"/>
        </w:rPr>
        <w:t>организация и проведение региональных олимпиад, конкурсов, фестивалей и иных мероприятий, направленных на выявление одаренных детей и талантливой молодежи, а также на развитие их выдающихся способностей;</w:t>
      </w:r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DC4EB4">
        <w:rPr>
          <w:sz w:val="28"/>
          <w:szCs w:val="28"/>
        </w:rPr>
        <w:t xml:space="preserve">координация участия одаренных детей и талантливой молодежи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 xml:space="preserve">в организуемых и проводимых федеральными органами государственной власти олимпиадах и иных интеллектуальных и (или) творческих конкурсах, </w:t>
      </w:r>
      <w:proofErr w:type="gramStart"/>
      <w:r w:rsidRPr="00DC4EB4">
        <w:rPr>
          <w:sz w:val="28"/>
          <w:szCs w:val="28"/>
        </w:rPr>
        <w:t xml:space="preserve">физкультурных мероприятиях и спортивных мероприятиях, направленных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 xml:space="preserve">на выявление и развитие их интеллектуальных и творческих способностей, способностей к занятиям физической культурой и спортом, интереса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к научной (научно-исследовательской) деятельности, физкультурно-спортивной деятельности;</w:t>
      </w:r>
      <w:proofErr w:type="gramEnd"/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DC4EB4">
        <w:rPr>
          <w:sz w:val="28"/>
          <w:szCs w:val="28"/>
        </w:rPr>
        <w:t xml:space="preserve">материальная поддержка одаренных детей и талантливой молодежи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в виде назначения и выплат премий, стипендий и иных денежных поощрений;</w:t>
      </w:r>
    </w:p>
    <w:p w:rsidR="00CB12F0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DC4EB4">
        <w:rPr>
          <w:sz w:val="28"/>
          <w:szCs w:val="28"/>
        </w:rPr>
        <w:t xml:space="preserve">обучение одаренных детей и талантливой молодежи, в том числе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с использованием дистанционных технологий и индивидуальных форм обучения в образовательных организациях дополнительного образования Ленинградской области, специализирующихся на работе с одаренными детьми и талантливой молодежью;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DC4EB4">
        <w:rPr>
          <w:sz w:val="28"/>
          <w:szCs w:val="28"/>
        </w:rPr>
        <w:t>организация мероприятий, направленных на реализацию сопровождения и развития одаренных детей и талантливой молодежи.</w:t>
      </w:r>
    </w:p>
    <w:p w:rsidR="00CB12F0" w:rsidRPr="00DC4EB4" w:rsidRDefault="00CB12F0" w:rsidP="00CB12F0">
      <w:pPr>
        <w:tabs>
          <w:tab w:val="left" w:pos="851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B12F0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b/>
          <w:sz w:val="28"/>
          <w:szCs w:val="28"/>
        </w:rPr>
      </w:pPr>
      <w:r w:rsidRPr="008F52F1">
        <w:rPr>
          <w:sz w:val="28"/>
          <w:szCs w:val="28"/>
        </w:rPr>
        <w:lastRenderedPageBreak/>
        <w:t xml:space="preserve">Статья 5. </w:t>
      </w:r>
      <w:r w:rsidRPr="008F52F1">
        <w:rPr>
          <w:b/>
          <w:sz w:val="28"/>
          <w:szCs w:val="28"/>
        </w:rPr>
        <w:t>Полномочия Губернатора Ленинградской области и органов исполнительной власти Ленинградской области в сфере государственной поддержки одаренных детей и талантливой молодежи</w:t>
      </w:r>
    </w:p>
    <w:p w:rsidR="00CB12F0" w:rsidRPr="008F52F1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</w:p>
    <w:p w:rsidR="00CB12F0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DC4EB4">
        <w:rPr>
          <w:sz w:val="28"/>
          <w:szCs w:val="28"/>
        </w:rPr>
        <w:t>Губернатор Ленинградской области учреждает премии и иные денежные поощрения одаренных детей и талантливой молодежи Ленинградской области, утверждает порядок их присуждения и выплаты.</w:t>
      </w:r>
    </w:p>
    <w:p w:rsidR="00CB12F0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Pr="00DC4EB4">
        <w:rPr>
          <w:sz w:val="28"/>
          <w:szCs w:val="28"/>
        </w:rPr>
        <w:t>Правительство Ленинградской области учреждает стипендии (в том числе именные) одаренным детям, талантливой молодежи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Ленинградской области, утверждает порядок их назначения</w:t>
      </w:r>
      <w:r>
        <w:rPr>
          <w:sz w:val="28"/>
          <w:szCs w:val="28"/>
        </w:rPr>
        <w:t xml:space="preserve"> </w:t>
      </w:r>
      <w:r w:rsidRPr="00DC4EB4">
        <w:rPr>
          <w:sz w:val="28"/>
          <w:szCs w:val="28"/>
        </w:rPr>
        <w:t>и выплаты.</w:t>
      </w:r>
    </w:p>
    <w:p w:rsidR="00CB12F0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DC4EB4">
        <w:rPr>
          <w:sz w:val="28"/>
          <w:szCs w:val="28"/>
        </w:rPr>
        <w:t>Уполномоченные Правительством Ленинградской области органы исполнительной власти Ленинградской области:</w:t>
      </w:r>
    </w:p>
    <w:p w:rsidR="00CB12F0" w:rsidRPr="008F52F1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8F52F1">
        <w:rPr>
          <w:sz w:val="28"/>
          <w:szCs w:val="28"/>
        </w:rPr>
        <w:t xml:space="preserve">1) организуют участие одаренных детей и талантливой молодежи </w:t>
      </w:r>
      <w:r w:rsidRPr="008F52F1">
        <w:rPr>
          <w:sz w:val="28"/>
          <w:szCs w:val="28"/>
        </w:rPr>
        <w:br/>
        <w:t xml:space="preserve">в проводимых федеральными органами государственной власти олимпиадах </w:t>
      </w:r>
      <w:r w:rsidRPr="008F52F1">
        <w:rPr>
          <w:sz w:val="28"/>
          <w:szCs w:val="28"/>
        </w:rPr>
        <w:br/>
        <w:t xml:space="preserve">и иных интеллектуальных и (или) творческих конкурсах, физкультурных мероприятиях и спортивных мероприятиях, направленных на выявление </w:t>
      </w:r>
      <w:r w:rsidRPr="008F52F1">
        <w:rPr>
          <w:sz w:val="28"/>
          <w:szCs w:val="28"/>
        </w:rPr>
        <w:br/>
        <w:t xml:space="preserve">и развитие их интеллектуальных и творческих способностей, способностей </w:t>
      </w:r>
      <w:r w:rsidRPr="008F52F1">
        <w:rPr>
          <w:sz w:val="28"/>
          <w:szCs w:val="28"/>
        </w:rPr>
        <w:br/>
        <w:t>к занятиям физической культурой и спортом, интереса к научной (научно-исследовательской) деятельности, физкультурно-спортивной деятельности;</w:t>
      </w:r>
      <w:proofErr w:type="gramEnd"/>
    </w:p>
    <w:p w:rsidR="00CB12F0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 </w:t>
      </w:r>
      <w:r w:rsidRPr="00DC4EB4">
        <w:rPr>
          <w:sz w:val="28"/>
          <w:szCs w:val="28"/>
        </w:rPr>
        <w:t>обеспечивают организацию проведения региональных олимпиад, конкурсов, фестивалей и иных мероприятий, направленных на выявление одаренных детей и талантливой молодежи, а также на развитие их выдающихся способностей;</w:t>
      </w:r>
    </w:p>
    <w:p w:rsidR="00CB12F0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 </w:t>
      </w:r>
      <w:r w:rsidRPr="00DC4EB4">
        <w:rPr>
          <w:sz w:val="28"/>
          <w:szCs w:val="28"/>
        </w:rPr>
        <w:t xml:space="preserve">организуют сбор и учет информации об одаренных детях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и талантливой молодежи по результатам их участия в конкурсных мероприятиях, в том числе посредством формирования и ведения реестра одаренных детей и талантливой молодежи Ленинградской области;</w:t>
      </w:r>
    </w:p>
    <w:p w:rsidR="00CB12F0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 </w:t>
      </w:r>
      <w:r w:rsidRPr="00DC4EB4">
        <w:rPr>
          <w:sz w:val="28"/>
          <w:szCs w:val="28"/>
        </w:rPr>
        <w:t xml:space="preserve">организуют и обеспечивают сопровождение одаренных детей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и талантливой молодежи;</w:t>
      </w:r>
    </w:p>
    <w:p w:rsidR="00CB12F0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 </w:t>
      </w:r>
      <w:r w:rsidRPr="00DC4EB4">
        <w:rPr>
          <w:sz w:val="28"/>
          <w:szCs w:val="28"/>
        </w:rPr>
        <w:t xml:space="preserve">обеспечивают реализацию мероприятий, направленных на развитие выдающихся способностей одаренных детей и талантливой молодежи,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на организацию их профессиональной ориентации;</w:t>
      </w:r>
    </w:p>
    <w:p w:rsidR="00CB12F0" w:rsidRPr="00DC4EB4" w:rsidRDefault="00CB12F0" w:rsidP="00CB12F0">
      <w:pPr>
        <w:tabs>
          <w:tab w:val="left" w:pos="1985"/>
        </w:tabs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6) </w:t>
      </w:r>
      <w:r w:rsidRPr="00DC4EB4">
        <w:rPr>
          <w:sz w:val="28"/>
          <w:szCs w:val="28"/>
        </w:rPr>
        <w:t xml:space="preserve">создают условия для подготовки специалистов, работающих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с одаренными детьми и талантливой молодежью.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B12F0" w:rsidRPr="008F52F1" w:rsidRDefault="00CB12F0" w:rsidP="00CB12F0">
      <w:pPr>
        <w:keepNext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b/>
          <w:sz w:val="28"/>
          <w:szCs w:val="28"/>
        </w:rPr>
      </w:pPr>
      <w:r w:rsidRPr="008F52F1">
        <w:rPr>
          <w:sz w:val="28"/>
          <w:szCs w:val="28"/>
        </w:rPr>
        <w:t xml:space="preserve">Статья 6. </w:t>
      </w:r>
      <w:r w:rsidRPr="008F52F1">
        <w:rPr>
          <w:b/>
          <w:sz w:val="28"/>
          <w:szCs w:val="28"/>
        </w:rPr>
        <w:t>Финансирование государственной поддержки одаренных детей и талантливой молодежи</w:t>
      </w:r>
    </w:p>
    <w:p w:rsidR="00CB12F0" w:rsidRPr="00DC4EB4" w:rsidRDefault="00CB12F0" w:rsidP="00CB12F0">
      <w:pPr>
        <w:keepNext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 xml:space="preserve">Финансирование государственной поддержки одаренных детей </w:t>
      </w:r>
      <w:r>
        <w:rPr>
          <w:sz w:val="28"/>
          <w:szCs w:val="28"/>
        </w:rPr>
        <w:br/>
      </w:r>
      <w:r w:rsidRPr="00DC4EB4">
        <w:rPr>
          <w:sz w:val="28"/>
          <w:szCs w:val="28"/>
        </w:rPr>
        <w:t>и талантливой молодежи является расходным обязательством Ленинградской области и осуществляется за счет средств областного бюджета Ленинградской области.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b/>
          <w:sz w:val="28"/>
          <w:szCs w:val="28"/>
        </w:rPr>
      </w:pPr>
    </w:p>
    <w:p w:rsidR="00CB12F0" w:rsidRPr="008F52F1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b/>
          <w:sz w:val="28"/>
          <w:szCs w:val="28"/>
        </w:rPr>
      </w:pPr>
      <w:r w:rsidRPr="008F52F1">
        <w:rPr>
          <w:sz w:val="28"/>
          <w:szCs w:val="28"/>
        </w:rPr>
        <w:t xml:space="preserve">Статья </w:t>
      </w:r>
      <w:hyperlink r:id="rId8" w:history="1">
        <w:r w:rsidRPr="008F52F1">
          <w:rPr>
            <w:sz w:val="28"/>
            <w:szCs w:val="28"/>
          </w:rPr>
          <w:t>7</w:t>
        </w:r>
      </w:hyperlink>
      <w:r w:rsidRPr="008F52F1">
        <w:rPr>
          <w:sz w:val="28"/>
          <w:szCs w:val="28"/>
        </w:rPr>
        <w:t xml:space="preserve">. </w:t>
      </w:r>
      <w:r w:rsidRPr="008F52F1">
        <w:rPr>
          <w:b/>
          <w:sz w:val="28"/>
          <w:szCs w:val="28"/>
        </w:rPr>
        <w:t>Вступление в силу настоящего областного закона</w:t>
      </w: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B12F0" w:rsidRPr="00DC4EB4" w:rsidRDefault="00CB12F0" w:rsidP="00CB12F0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DC4EB4">
        <w:rPr>
          <w:sz w:val="28"/>
          <w:szCs w:val="28"/>
        </w:rPr>
        <w:t xml:space="preserve">Настоящий областной закон вступает в силу через </w:t>
      </w:r>
      <w:r>
        <w:rPr>
          <w:sz w:val="28"/>
          <w:szCs w:val="28"/>
        </w:rPr>
        <w:t>10</w:t>
      </w:r>
      <w:r w:rsidRPr="00DC4EB4">
        <w:rPr>
          <w:sz w:val="28"/>
          <w:szCs w:val="28"/>
        </w:rPr>
        <w:t xml:space="preserve"> дней после его официального опубликования.</w:t>
      </w:r>
    </w:p>
    <w:p w:rsidR="00CB12F0" w:rsidRPr="00DC4EB4" w:rsidRDefault="00CB12F0" w:rsidP="00CB12F0">
      <w:pPr>
        <w:ind w:firstLine="709"/>
        <w:jc w:val="both"/>
        <w:rPr>
          <w:sz w:val="28"/>
          <w:szCs w:val="28"/>
        </w:rPr>
      </w:pPr>
    </w:p>
    <w:p w:rsidR="00CB12F0" w:rsidRPr="00DC4EB4" w:rsidRDefault="00CB12F0" w:rsidP="00CB12F0">
      <w:pPr>
        <w:ind w:firstLine="709"/>
        <w:jc w:val="both"/>
        <w:rPr>
          <w:sz w:val="28"/>
          <w:szCs w:val="28"/>
        </w:rPr>
      </w:pPr>
    </w:p>
    <w:p w:rsidR="00CB12F0" w:rsidRPr="00DC4EB4" w:rsidRDefault="00CB12F0" w:rsidP="00CB12F0">
      <w:pPr>
        <w:ind w:firstLine="709"/>
        <w:jc w:val="both"/>
        <w:rPr>
          <w:sz w:val="28"/>
          <w:szCs w:val="28"/>
        </w:rPr>
      </w:pPr>
    </w:p>
    <w:p w:rsidR="00CB12F0" w:rsidRDefault="00CB12F0" w:rsidP="00CB12F0">
      <w:pPr>
        <w:tabs>
          <w:tab w:val="right" w:pos="9639"/>
        </w:tabs>
        <w:rPr>
          <w:color w:val="000000"/>
          <w:sz w:val="28"/>
          <w:szCs w:val="28"/>
        </w:rPr>
      </w:pPr>
      <w:r w:rsidRPr="00106B29">
        <w:rPr>
          <w:color w:val="000000"/>
          <w:sz w:val="28"/>
          <w:szCs w:val="28"/>
        </w:rPr>
        <w:t xml:space="preserve">Губернатор </w:t>
      </w:r>
      <w:r>
        <w:rPr>
          <w:color w:val="000000"/>
          <w:sz w:val="28"/>
          <w:szCs w:val="28"/>
        </w:rPr>
        <w:br/>
      </w:r>
      <w:r w:rsidRPr="00106B29">
        <w:rPr>
          <w:color w:val="000000"/>
          <w:sz w:val="28"/>
          <w:szCs w:val="28"/>
        </w:rPr>
        <w:t>Ленинградской области</w:t>
      </w:r>
      <w:r w:rsidRPr="00106B29">
        <w:rPr>
          <w:color w:val="000000"/>
          <w:sz w:val="28"/>
          <w:szCs w:val="28"/>
        </w:rPr>
        <w:tab/>
        <w:t>А. Дрозденко</w:t>
      </w:r>
    </w:p>
    <w:p w:rsidR="00CB12F0" w:rsidRDefault="00CB12F0" w:rsidP="00CB12F0">
      <w:pPr>
        <w:tabs>
          <w:tab w:val="right" w:pos="9639"/>
        </w:tabs>
        <w:rPr>
          <w:color w:val="000000"/>
          <w:sz w:val="28"/>
          <w:szCs w:val="28"/>
        </w:rPr>
      </w:pPr>
    </w:p>
    <w:p w:rsidR="00CB12F0" w:rsidRDefault="00CB12F0" w:rsidP="00CB12F0">
      <w:pPr>
        <w:tabs>
          <w:tab w:val="right" w:pos="9639"/>
        </w:tabs>
        <w:rPr>
          <w:color w:val="000000"/>
          <w:sz w:val="28"/>
          <w:szCs w:val="28"/>
        </w:rPr>
      </w:pPr>
    </w:p>
    <w:p w:rsidR="00CB12F0" w:rsidRDefault="00CB12F0" w:rsidP="00CB12F0">
      <w:pPr>
        <w:tabs>
          <w:tab w:val="righ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CB12F0" w:rsidRDefault="00CB12F0" w:rsidP="00CB12F0">
      <w:pPr>
        <w:tabs>
          <w:tab w:val="righ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ноября 2018 года</w:t>
      </w:r>
    </w:p>
    <w:p w:rsidR="00CB12F0" w:rsidRPr="00F72C72" w:rsidRDefault="00CB12F0" w:rsidP="00F72C72">
      <w:pPr>
        <w:tabs>
          <w:tab w:val="right" w:pos="9639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№ 116-оз</w:t>
      </w:r>
    </w:p>
    <w:sectPr w:rsidR="00CB12F0" w:rsidRPr="00F72C72" w:rsidSect="00CB1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CE" w:rsidRDefault="003A4BCE">
      <w:r>
        <w:separator/>
      </w:r>
    </w:p>
  </w:endnote>
  <w:endnote w:type="continuationSeparator" w:id="0">
    <w:p w:rsidR="003A4BCE" w:rsidRDefault="003A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CE" w:rsidRDefault="003A4BCE">
      <w:r>
        <w:separator/>
      </w:r>
    </w:p>
  </w:footnote>
  <w:footnote w:type="continuationSeparator" w:id="0">
    <w:p w:rsidR="003A4BCE" w:rsidRDefault="003A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9F2">
      <w:rPr>
        <w:rStyle w:val="a7"/>
        <w:noProof/>
      </w:rPr>
      <w:t>4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0576414"/>
    <w:multiLevelType w:val="hybridMultilevel"/>
    <w:tmpl w:val="E04A3498"/>
    <w:lvl w:ilvl="0" w:tplc="60A02F60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058b88d-cca6-41a5-98db-4a222aaf9b74"/>
  </w:docVars>
  <w:rsids>
    <w:rsidRoot w:val="00913FCC"/>
    <w:rsid w:val="002B68A8"/>
    <w:rsid w:val="00304B3D"/>
    <w:rsid w:val="003A4BCE"/>
    <w:rsid w:val="003A5E6B"/>
    <w:rsid w:val="004109F2"/>
    <w:rsid w:val="004625E5"/>
    <w:rsid w:val="005B7040"/>
    <w:rsid w:val="00744544"/>
    <w:rsid w:val="007C10FC"/>
    <w:rsid w:val="00913FCC"/>
    <w:rsid w:val="00A814E3"/>
    <w:rsid w:val="00C21E02"/>
    <w:rsid w:val="00CB12F0"/>
    <w:rsid w:val="00D317FC"/>
    <w:rsid w:val="00D5450C"/>
    <w:rsid w:val="00F37C04"/>
    <w:rsid w:val="00F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B12F0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</w:p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</w:pPr>
    <w:rPr>
      <w:b/>
      <w:snapToGrid w:val="0"/>
      <w:color w:val="000000"/>
    </w:rPr>
  </w:style>
  <w:style w:type="paragraph" w:customStyle="1" w:styleId="ConsPlusTitle">
    <w:name w:val="ConsPlusTitle"/>
    <w:rsid w:val="00CB12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1"/>
    <w:uiPriority w:val="34"/>
    <w:qFormat/>
    <w:rsid w:val="00CB1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B12F0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</w:p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</w:pPr>
    <w:rPr>
      <w:b/>
      <w:snapToGrid w:val="0"/>
      <w:color w:val="000000"/>
    </w:rPr>
  </w:style>
  <w:style w:type="paragraph" w:customStyle="1" w:styleId="ConsPlusTitle">
    <w:name w:val="ConsPlusTitle"/>
    <w:rsid w:val="00CB12F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9">
    <w:name w:val="List Paragraph"/>
    <w:basedOn w:val="a1"/>
    <w:uiPriority w:val="34"/>
    <w:qFormat/>
    <w:rsid w:val="00CB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064D950B49FE15BB3DD85D3241A3D10D16AFCBC9C05839EFE9A1D50512919465CC29D0A3D37EBD0BD57g518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e11a0d66-fa4e-4774-8048-45d24114a24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e11a0d66-fa4e-4774-8048-45d24114a247.dot</Template>
  <TotalTime>0</TotalTime>
  <Pages>4</Pages>
  <Words>727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Пользователь</cp:lastModifiedBy>
  <cp:revision>2</cp:revision>
  <cp:lastPrinted>2006-01-11T13:29:00Z</cp:lastPrinted>
  <dcterms:created xsi:type="dcterms:W3CDTF">2018-12-21T07:50:00Z</dcterms:created>
  <dcterms:modified xsi:type="dcterms:W3CDTF">2018-12-21T07:50:00Z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8058b88d-cca6-41a5-98db-4a222aaf9b74</vt:lpwstr>
  </property>
</Properties>
</file>